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C1" w:rsidRPr="00BB796A" w:rsidRDefault="00B023C1" w:rsidP="00B023C1">
      <w:pPr>
        <w:ind w:firstLine="540"/>
        <w:jc w:val="both"/>
        <w:rPr>
          <w:b/>
          <w:sz w:val="24"/>
          <w:szCs w:val="24"/>
        </w:rPr>
      </w:pPr>
      <w:r w:rsidRPr="00BB796A">
        <w:rPr>
          <w:b/>
          <w:sz w:val="24"/>
          <w:szCs w:val="24"/>
        </w:rPr>
        <w:t xml:space="preserve">5.1 </w:t>
      </w:r>
      <w:r w:rsidRPr="00BB796A">
        <w:rPr>
          <w:b/>
          <w:bCs/>
          <w:sz w:val="24"/>
          <w:szCs w:val="24"/>
        </w:rPr>
        <w:t>Р</w:t>
      </w:r>
      <w:r w:rsidRPr="00BB796A">
        <w:rPr>
          <w:b/>
          <w:sz w:val="24"/>
          <w:szCs w:val="24"/>
        </w:rPr>
        <w:t>аботы по проходке горных выработок с их опробованием и лабораторные исследования механических свой</w:t>
      </w:r>
      <w:proofErr w:type="gramStart"/>
      <w:r w:rsidRPr="00BB796A">
        <w:rPr>
          <w:b/>
          <w:sz w:val="24"/>
          <w:szCs w:val="24"/>
        </w:rPr>
        <w:t>ств гр</w:t>
      </w:r>
      <w:proofErr w:type="gramEnd"/>
      <w:r w:rsidRPr="00BB796A">
        <w:rPr>
          <w:b/>
          <w:sz w:val="24"/>
          <w:szCs w:val="24"/>
        </w:rPr>
        <w:t>унтов с определением характеристик для конкретных схем расчета оснований фундаментов (кроме объектов использования атомной энергии)</w:t>
      </w:r>
    </w:p>
    <w:p w:rsidR="00B023C1" w:rsidRPr="00BB796A" w:rsidRDefault="00B023C1" w:rsidP="00B023C1">
      <w:pPr>
        <w:ind w:firstLine="540"/>
        <w:jc w:val="both"/>
        <w:rPr>
          <w:b/>
          <w:sz w:val="24"/>
          <w:szCs w:val="24"/>
        </w:rPr>
      </w:pPr>
    </w:p>
    <w:p w:rsidR="00B023C1" w:rsidRPr="00BB796A" w:rsidRDefault="00B023C1" w:rsidP="00B023C1">
      <w:pPr>
        <w:ind w:firstLine="540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B023C1" w:rsidRPr="00BB796A" w:rsidRDefault="00B023C1" w:rsidP="00B023C1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а) для юридического лица:</w:t>
      </w:r>
    </w:p>
    <w:p w:rsidR="00B023C1" w:rsidRPr="00BB796A" w:rsidRDefault="00B023C1" w:rsidP="00B023C1">
      <w:pPr>
        <w:ind w:firstLine="540"/>
        <w:jc w:val="both"/>
        <w:rPr>
          <w:sz w:val="24"/>
          <w:szCs w:val="24"/>
        </w:rPr>
      </w:pPr>
      <w:proofErr w:type="gramStart"/>
      <w:r w:rsidRPr="00BB796A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  <w:proofErr w:type="gramEnd"/>
    </w:p>
    <w:p w:rsidR="00B023C1" w:rsidRPr="00BB796A" w:rsidRDefault="00B023C1" w:rsidP="00B023C1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B023C1" w:rsidRPr="00BB796A" w:rsidRDefault="00B023C1" w:rsidP="00B023C1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б) для индивидуального предпринимателя:</w:t>
      </w:r>
    </w:p>
    <w:p w:rsidR="00B023C1" w:rsidRPr="00BB796A" w:rsidRDefault="00B023C1" w:rsidP="00B023C1">
      <w:pPr>
        <w:ind w:firstLine="540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B023C1" w:rsidRPr="00BB796A" w:rsidRDefault="00B023C1" w:rsidP="00B023C1">
      <w:pPr>
        <w:ind w:firstLine="539"/>
        <w:jc w:val="both"/>
        <w:rPr>
          <w:b/>
          <w:color w:val="000000"/>
          <w:sz w:val="24"/>
          <w:szCs w:val="24"/>
        </w:rPr>
      </w:pPr>
      <w:r w:rsidRPr="00BB796A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020301 Геология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020302 Геофизика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020700 Почвоведение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130202 Геофизические методы исследования скважин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130203 Технология и техника разведки месторождений полезных ископаемых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130301 Геологическая съемка, поиски и разведка месторождений полезных ископаемых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130302 Поиск и разведка подземных вод и инженерно-геологические изыскания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130303 Гидрогеология и инженерная геология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130304 Геология нефти и газа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130402 Маркшейдерское дело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130403 Открытые горные работы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130404 Подземная разработка месторождений полезных ископаемых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130406 Шахтное и подземное строительство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270102 Промышленное и гражданское строительство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270103 Строительство и эксплуатация зданий и сооружений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270104 Гидротехническое строительство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270201 Мосты и транспортные тоннели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270111 Проектирование зданий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270204 Строительство железных дорог, путь и путевое хозяйство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270205 Автомобильные дороги и аэродромы</w:t>
      </w:r>
    </w:p>
    <w:p w:rsidR="00B023C1" w:rsidRPr="00BB796A" w:rsidRDefault="00B023C1" w:rsidP="00B023C1">
      <w:pPr>
        <w:ind w:firstLine="539"/>
        <w:rPr>
          <w:color w:val="000000"/>
          <w:sz w:val="24"/>
          <w:szCs w:val="24"/>
        </w:rPr>
      </w:pPr>
      <w:r w:rsidRPr="00BB796A">
        <w:rPr>
          <w:color w:val="000000"/>
          <w:sz w:val="24"/>
          <w:szCs w:val="24"/>
        </w:rPr>
        <w:t>130400 Горное дело</w:t>
      </w:r>
    </w:p>
    <w:p w:rsidR="00B023C1" w:rsidRPr="00BB796A" w:rsidRDefault="00B023C1" w:rsidP="00B023C1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</w:rPr>
      </w:pPr>
      <w:r w:rsidRPr="00BB796A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B023C1" w:rsidRPr="00BB796A" w:rsidRDefault="00B023C1" w:rsidP="00B023C1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2. Требования к повышению квалификации:</w:t>
      </w:r>
    </w:p>
    <w:p w:rsidR="00B023C1" w:rsidRPr="00BB796A" w:rsidRDefault="00B023C1" w:rsidP="00B023C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B023C1" w:rsidRPr="00BB796A" w:rsidRDefault="00B023C1" w:rsidP="00B023C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B023C1" w:rsidRPr="00BB796A" w:rsidRDefault="00B023C1" w:rsidP="00B023C1">
      <w:pPr>
        <w:ind w:firstLine="539"/>
        <w:jc w:val="both"/>
        <w:rPr>
          <w:sz w:val="24"/>
          <w:szCs w:val="24"/>
          <w:u w:val="single"/>
        </w:rPr>
      </w:pPr>
      <w:r w:rsidRPr="00BB796A">
        <w:rPr>
          <w:sz w:val="24"/>
          <w:szCs w:val="24"/>
          <w:u w:val="single"/>
        </w:rPr>
        <w:t>3. Требования к имуществу и оборудованию:</w:t>
      </w:r>
    </w:p>
    <w:p w:rsidR="00B023C1" w:rsidRPr="00BB796A" w:rsidRDefault="00B023C1" w:rsidP="00B023C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B023C1" w:rsidRPr="00BB796A" w:rsidRDefault="00B023C1" w:rsidP="00B023C1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B023C1" w:rsidRPr="00BB796A" w:rsidRDefault="00B023C1" w:rsidP="00B023C1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B023C1" w:rsidRPr="00BB796A" w:rsidRDefault="00B023C1" w:rsidP="00B023C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BB796A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B023C1" w:rsidRPr="00BB796A" w:rsidRDefault="00B023C1" w:rsidP="00B023C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B023C1" w:rsidRPr="00BB796A" w:rsidRDefault="00B023C1" w:rsidP="00B023C1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BB796A">
        <w:rPr>
          <w:rFonts w:ascii="Times New Roman" w:hAnsi="Times New Roman" w:cs="Times New Roman"/>
          <w:sz w:val="24"/>
          <w:szCs w:val="24"/>
        </w:rPr>
        <w:t xml:space="preserve">6. </w:t>
      </w:r>
      <w:r w:rsidRPr="00BB796A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BB796A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BD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4825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23C1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24BD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B023C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B023C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B023C1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B023C1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2012-02-29T13:28:00Z</dcterms:created>
  <dcterms:modified xsi:type="dcterms:W3CDTF">2012-02-29T13:28:00Z</dcterms:modified>
</cp:coreProperties>
</file>